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A34792">
        <w:rPr>
          <w:rFonts w:ascii="Baskerville Old Face" w:hAnsi="Baskerville Old Face"/>
          <w:b/>
          <w:sz w:val="28"/>
          <w:szCs w:val="28"/>
        </w:rPr>
        <w:t xml:space="preserve"> May 14</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165532" w:rsidRDefault="00165532" w:rsidP="00165532">
      <w:pPr>
        <w:tabs>
          <w:tab w:val="left" w:pos="720"/>
          <w:tab w:val="right" w:pos="9360"/>
        </w:tabs>
        <w:ind w:left="810"/>
      </w:pPr>
      <w:r>
        <w:rPr>
          <w:b/>
        </w:rPr>
        <w:t xml:space="preserve">           </w:t>
      </w:r>
      <w:r w:rsidR="005F1851">
        <w:rPr>
          <w:b/>
        </w:rPr>
        <w:t>a.</w:t>
      </w:r>
      <w:r w:rsidR="00A34792">
        <w:rPr>
          <w:b/>
        </w:rPr>
        <w:t xml:space="preserve"> Evergreen Pointe Townhomes Preliminary Subdivision Review</w:t>
      </w:r>
      <w:r>
        <w:tab/>
        <w:t xml:space="preserve">        </w:t>
      </w:r>
    </w:p>
    <w:p w:rsidR="00DB283A" w:rsidRPr="00A34792" w:rsidRDefault="00A34792" w:rsidP="00A34792">
      <w:pPr>
        <w:tabs>
          <w:tab w:val="left" w:pos="720"/>
          <w:tab w:val="right" w:pos="9360"/>
        </w:tabs>
        <w:ind w:left="1440"/>
        <w:rPr>
          <w:b/>
        </w:rPr>
      </w:pPr>
      <w:r w:rsidRPr="006F353B">
        <w:t>A</w:t>
      </w:r>
      <w:r>
        <w:rPr>
          <w:b/>
        </w:rPr>
        <w:t xml:space="preserve"> </w:t>
      </w:r>
      <w:r>
        <w:t xml:space="preserve">preliminary </w:t>
      </w:r>
      <w:r>
        <w:t>review of a</w:t>
      </w:r>
      <w:r w:rsidRPr="006F353B">
        <w:t xml:space="preserve"> </w:t>
      </w:r>
      <w:r>
        <w:t xml:space="preserve">30-unit </w:t>
      </w:r>
      <w:bookmarkStart w:id="0" w:name="_GoBack"/>
      <w:bookmarkEnd w:id="0"/>
      <w:r w:rsidRPr="006F353B">
        <w:t xml:space="preserve">multifamily subdivision located at approximately </w:t>
      </w:r>
      <w:r>
        <w:t xml:space="preserve">300 W. and 100 N. </w:t>
      </w:r>
      <w:r w:rsidR="00165532">
        <w:t xml:space="preserve">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C1AF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4C1AF7" w:rsidP="004C1AF7">
      <w:pPr>
        <w:tabs>
          <w:tab w:val="left" w:pos="360"/>
          <w:tab w:val="left" w:pos="720"/>
          <w:tab w:val="left" w:pos="1440"/>
          <w:tab w:val="left" w:pos="1800"/>
          <w:tab w:val="right" w:pos="2880"/>
        </w:tabs>
        <w:jc w:val="both"/>
      </w:pPr>
      <w:r>
        <w:tab/>
      </w:r>
      <w:r>
        <w:tab/>
      </w:r>
      <w:r>
        <w:tab/>
      </w:r>
      <w:r>
        <w:tab/>
      </w:r>
      <w:r w:rsidR="00A34792">
        <w:t>April 23</w:t>
      </w:r>
      <w:r>
        <w:t>,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3D4FD5F2" wp14:editId="3ACF67AD">
                <wp:simplePos x="0" y="0"/>
                <wp:positionH relativeFrom="margin">
                  <wp:align>center</wp:align>
                </wp:positionH>
                <wp:positionV relativeFrom="margin">
                  <wp:posOffset>5162178</wp:posOffset>
                </wp:positionV>
                <wp:extent cx="6248400" cy="525780"/>
                <wp:effectExtent l="0" t="0" r="19050"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D5F2" id="_x0000_t202" coordsize="21600,21600" o:spt="202" path="m,l,21600r21600,l21600,xe">
                <v:stroke joinstyle="miter"/>
                <v:path gradientshapeok="t" o:connecttype="rect"/>
              </v:shapetype>
              <v:shape id="Text Box 6" o:spid="_x0000_s1026" type="#_x0000_t202" style="position:absolute;margin-left:0;margin-top:406.45pt;width:492pt;height:4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165532" w:rsidRDefault="00165532"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Pr="00214C5F" w:rsidRDefault="0016553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4C1AF7">
        <w:rPr>
          <w:sz w:val="22"/>
          <w:szCs w:val="22"/>
        </w:rPr>
        <w:t>1</w:t>
      </w:r>
      <w:r w:rsidR="00A34792">
        <w:rPr>
          <w:sz w:val="22"/>
          <w:szCs w:val="22"/>
        </w:rPr>
        <w:t>0</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A34792">
        <w:rPr>
          <w:sz w:val="22"/>
          <w:szCs w:val="22"/>
        </w:rPr>
        <w:t xml:space="preserve"> May</w:t>
      </w:r>
      <w:r w:rsidR="00FA5863" w:rsidRPr="00214C5F">
        <w:rPr>
          <w:sz w:val="22"/>
          <w:szCs w:val="22"/>
        </w:rPr>
        <w:t>,</w:t>
      </w:r>
      <w:r w:rsidR="00117CE0" w:rsidRPr="00214C5F">
        <w:rPr>
          <w:sz w:val="22"/>
          <w:szCs w:val="22"/>
        </w:rPr>
        <w:t xml:space="preserve"> 201</w:t>
      </w:r>
      <w:r w:rsidR="00F37FE7" w:rsidRPr="00214C5F">
        <w:rPr>
          <w:sz w:val="22"/>
          <w:szCs w:val="22"/>
        </w:rPr>
        <w:t>9</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EC57D3" w:rsidRDefault="00EC57D3" w:rsidP="009D10CE">
      <w:pPr>
        <w:spacing w:before="100" w:beforeAutospacing="1"/>
        <w:ind w:left="1440" w:firstLine="720"/>
        <w:rPr>
          <w:b/>
          <w:bCs/>
          <w:sz w:val="32"/>
          <w:szCs w:val="28"/>
        </w:rPr>
      </w:pPr>
    </w:p>
    <w:p w:rsidR="00165532" w:rsidRDefault="00165532"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10EEA9D"/>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D739-0741-4463-A0B3-D5C59EF9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2</cp:revision>
  <cp:lastPrinted>2019-04-19T17:38:00Z</cp:lastPrinted>
  <dcterms:created xsi:type="dcterms:W3CDTF">2019-05-10T15:12:00Z</dcterms:created>
  <dcterms:modified xsi:type="dcterms:W3CDTF">2019-05-10T15:12:00Z</dcterms:modified>
</cp:coreProperties>
</file>