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6F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292614">
        <w:rPr>
          <w:rFonts w:ascii="Baskerville Old Face" w:hAnsi="Baskerville Old Face"/>
          <w:b/>
          <w:sz w:val="28"/>
          <w:szCs w:val="28"/>
        </w:rPr>
        <w:t>October 12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DF7AEB" w:rsidRDefault="00FB3A0C">
      <w:pPr>
        <w:rPr>
          <w:b/>
        </w:rPr>
      </w:pPr>
      <w:r>
        <w:rPr>
          <w:b/>
        </w:rPr>
        <w:t xml:space="preserve">6:00 p.m.       </w:t>
      </w:r>
      <w:r w:rsidR="00DF7AEB">
        <w:rPr>
          <w:b/>
        </w:rPr>
        <w:t>FIELD TRIP</w:t>
      </w:r>
    </w:p>
    <w:p w:rsidR="00FB3A0C" w:rsidRPr="00DF7AEB" w:rsidRDefault="00FB3A0C" w:rsidP="00DF7AEB">
      <w:pPr>
        <w:ind w:left="1440"/>
      </w:pPr>
      <w:r w:rsidRPr="00DF7AEB">
        <w:t>Planning Commission members will view</w:t>
      </w:r>
      <w:r w:rsidR="00DF7AEB">
        <w:t xml:space="preserve"> an area that could potentially be zoned for mining purposes.</w:t>
      </w: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Pr="00D9531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FB3A0C" w:rsidRPr="00CB64D7" w:rsidRDefault="007A033F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="00FB3A0C">
        <w:rPr>
          <w:b/>
          <w:bCs/>
        </w:rPr>
        <w:t>DISCUSSION &amp; POSSIBLE ACTON ITEMS</w:t>
      </w:r>
    </w:p>
    <w:p w:rsidR="00FB3A0C" w:rsidRDefault="00FB3A0C" w:rsidP="00FB3A0C">
      <w:pPr>
        <w:tabs>
          <w:tab w:val="left" w:pos="1440"/>
          <w:tab w:val="left" w:pos="2160"/>
          <w:tab w:val="right" w:pos="9360"/>
        </w:tabs>
      </w:pPr>
      <w:r>
        <w:rPr>
          <w:b/>
        </w:rPr>
        <w:tab/>
      </w:r>
      <w:r w:rsidRPr="00FB3A0C">
        <w:t>a.</w:t>
      </w:r>
      <w:r>
        <w:rPr>
          <w:b/>
        </w:rPr>
        <w:t xml:space="preserve"> </w:t>
      </w:r>
      <w:r>
        <w:t>Mining Zone and Regulations</w:t>
      </w:r>
    </w:p>
    <w:p w:rsidR="00FB3A0C" w:rsidRDefault="00FB3A0C" w:rsidP="00FB3A0C">
      <w:pPr>
        <w:tabs>
          <w:tab w:val="left" w:pos="1440"/>
          <w:tab w:val="left" w:pos="2160"/>
          <w:tab w:val="right" w:pos="9360"/>
        </w:tabs>
        <w:ind w:left="1440"/>
        <w:rPr>
          <w:b/>
        </w:rPr>
      </w:pPr>
      <w:r>
        <w:t>b. Parking requirement and parking stall/garage specifications for high density residential.</w:t>
      </w:r>
    </w:p>
    <w:p w:rsidR="00636042" w:rsidRPr="00CB64D7" w:rsidRDefault="00EA58DB" w:rsidP="00CB64D7">
      <w:pPr>
        <w:tabs>
          <w:tab w:val="left" w:pos="1440"/>
          <w:tab w:val="left" w:pos="2160"/>
          <w:tab w:val="right" w:pos="9360"/>
        </w:tabs>
        <w:ind w:left="810"/>
      </w:pPr>
      <w:r>
        <w:t>7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D46F87">
        <w:rPr>
          <w:b/>
          <w:bCs/>
        </w:rPr>
        <w:t xml:space="preserve"> </w:t>
      </w:r>
      <w:r w:rsidR="00FB3A0C">
        <w:rPr>
          <w:b/>
          <w:bCs/>
        </w:rPr>
        <w:t>DISCUSSION ITEMS</w:t>
      </w:r>
    </w:p>
    <w:p w:rsidR="00112FE2" w:rsidRDefault="00112FE2" w:rsidP="00112FE2">
      <w:pPr>
        <w:ind w:left="1440"/>
        <w:rPr>
          <w:b/>
        </w:rPr>
      </w:pPr>
      <w:r>
        <w:t>b</w:t>
      </w:r>
      <w:r w:rsidR="003E263F">
        <w:t xml:space="preserve">. Discussion about RV parks in </w:t>
      </w:r>
      <w:proofErr w:type="spellStart"/>
      <w:r w:rsidR="003E263F">
        <w:t>Santaquin</w:t>
      </w:r>
      <w:proofErr w:type="spellEnd"/>
      <w:r w:rsidR="003E263F">
        <w:t>.</w:t>
      </w:r>
      <w:r w:rsidRPr="003A2FBD">
        <w:rPr>
          <w:b/>
        </w:rPr>
        <w:t xml:space="preserve"> </w:t>
      </w:r>
    </w:p>
    <w:p w:rsidR="003E263F" w:rsidRDefault="003E263F" w:rsidP="00112FE2">
      <w:pPr>
        <w:ind w:left="1440"/>
      </w:pPr>
      <w:r>
        <w:t>c. Discussion on flag lot setbacks.</w:t>
      </w:r>
    </w:p>
    <w:p w:rsidR="003E263F" w:rsidRPr="003E263F" w:rsidRDefault="003E263F" w:rsidP="00112FE2">
      <w:pPr>
        <w:ind w:left="1440"/>
      </w:pPr>
      <w:r>
        <w:t>d. Discussion on side setbacks for accessory uses on a corner lot behind a fence.</w:t>
      </w:r>
    </w:p>
    <w:p w:rsidR="00967E8E" w:rsidRPr="003A2FBD" w:rsidRDefault="003A2FBD" w:rsidP="003A2FBD">
      <w:pPr>
        <w:jc w:val="both"/>
        <w:rPr>
          <w:b/>
        </w:rPr>
      </w:pPr>
      <w:r>
        <w:rPr>
          <w:b/>
          <w:bCs/>
        </w:rPr>
        <w:t xml:space="preserve">    </w:t>
      </w:r>
      <w:r w:rsidR="001F646F" w:rsidRPr="003A2FBD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EA58DB" w:rsidRPr="003A2FBD">
        <w:rPr>
          <w:bCs/>
        </w:rPr>
        <w:t>8</w:t>
      </w:r>
      <w:r>
        <w:t xml:space="preserve">.        </w:t>
      </w:r>
      <w:r w:rsidR="0093617D" w:rsidRPr="003A2FBD">
        <w:rPr>
          <w:b/>
        </w:rPr>
        <w:t>REPORTS OF OFFICIALS AND STAFF</w:t>
      </w:r>
    </w:p>
    <w:p w:rsidR="00484277" w:rsidRPr="00CB64D7" w:rsidRDefault="00EA58DB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>
        <w:rPr>
          <w:b/>
        </w:rPr>
        <w:t>PLANNING COMMISSION BUSINESS</w:t>
      </w:r>
    </w:p>
    <w:p w:rsidR="00EA3C67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107165">
        <w:t xml:space="preserve">Approval of minutes: </w:t>
      </w:r>
    </w:p>
    <w:p w:rsidR="00292614" w:rsidRDefault="00292614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>
        <w:tab/>
      </w:r>
      <w:r>
        <w:tab/>
        <w:t>1. September 14, 2017</w:t>
      </w:r>
    </w:p>
    <w:p w:rsidR="00292614" w:rsidRDefault="00292614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>
        <w:tab/>
      </w:r>
      <w:r>
        <w:tab/>
        <w:t>2. September 26, 2017</w:t>
      </w:r>
    </w:p>
    <w:p w:rsidR="00620F95" w:rsidRPr="00CB64D7" w:rsidRDefault="001F646F" w:rsidP="001F646F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 xml:space="preserve">      </w:t>
      </w:r>
      <w:r w:rsidR="006752B4">
        <w:tab/>
      </w:r>
      <w:r w:rsidR="00EA58DB">
        <w:t>10</w:t>
      </w:r>
      <w:r>
        <w:t xml:space="preserve">. </w:t>
      </w:r>
      <w:r w:rsidR="00177954" w:rsidRPr="001F646F">
        <w:rPr>
          <w:b/>
        </w:rPr>
        <w:t>Adjournment</w:t>
      </w:r>
      <w:r w:rsidR="00CE0CB1" w:rsidRPr="001F646F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292614">
        <w:rPr>
          <w:sz w:val="22"/>
          <w:szCs w:val="22"/>
        </w:rPr>
        <w:t>s 1</w:t>
      </w:r>
      <w:r w:rsidR="00DF7AEB">
        <w:rPr>
          <w:sz w:val="22"/>
          <w:szCs w:val="22"/>
        </w:rPr>
        <w:t>1</w:t>
      </w:r>
      <w:r w:rsidR="00292614" w:rsidRPr="00292614">
        <w:rPr>
          <w:sz w:val="22"/>
          <w:szCs w:val="22"/>
          <w:vertAlign w:val="superscript"/>
        </w:rPr>
        <w:t>th</w:t>
      </w:r>
      <w:r w:rsidR="00292614">
        <w:rPr>
          <w:sz w:val="22"/>
          <w:szCs w:val="22"/>
        </w:rPr>
        <w:t xml:space="preserve"> day of October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  <w:bookmarkStart w:id="0" w:name="_GoBack"/>
      <w:bookmarkEnd w:id="0"/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City</w:t>
      </w:r>
      <w:r w:rsidR="00A85F2B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8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2"/>
  </w:num>
  <w:num w:numId="10">
    <w:abstractNumId w:val="16"/>
  </w:num>
  <w:num w:numId="11">
    <w:abstractNumId w:val="9"/>
  </w:num>
  <w:num w:numId="12">
    <w:abstractNumId w:val="23"/>
  </w:num>
  <w:num w:numId="13">
    <w:abstractNumId w:val="15"/>
  </w:num>
  <w:num w:numId="14">
    <w:abstractNumId w:val="33"/>
  </w:num>
  <w:num w:numId="15">
    <w:abstractNumId w:val="7"/>
  </w:num>
  <w:num w:numId="16">
    <w:abstractNumId w:val="11"/>
  </w:num>
  <w:num w:numId="17">
    <w:abstractNumId w:val="18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12"/>
  </w:num>
  <w:num w:numId="22">
    <w:abstractNumId w:val="12"/>
  </w:num>
  <w:num w:numId="23">
    <w:abstractNumId w:val="3"/>
  </w:num>
  <w:num w:numId="24">
    <w:abstractNumId w:val="5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</w:num>
  <w:num w:numId="29">
    <w:abstractNumId w:val="31"/>
  </w:num>
  <w:num w:numId="30">
    <w:abstractNumId w:val="30"/>
  </w:num>
  <w:num w:numId="31">
    <w:abstractNumId w:val="29"/>
  </w:num>
  <w:num w:numId="32">
    <w:abstractNumId w:val="2"/>
  </w:num>
  <w:num w:numId="33">
    <w:abstractNumId w:val="27"/>
  </w:num>
  <w:num w:numId="34">
    <w:abstractNumId w:val="34"/>
  </w:num>
  <w:num w:numId="35">
    <w:abstractNumId w:val="28"/>
  </w:num>
  <w:num w:numId="36">
    <w:abstractNumId w:val="20"/>
  </w:num>
  <w:num w:numId="37">
    <w:abstractNumId w:val="14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27689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B1BA2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4F23836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4</cp:revision>
  <cp:lastPrinted>2017-09-25T17:49:00Z</cp:lastPrinted>
  <dcterms:created xsi:type="dcterms:W3CDTF">2017-10-10T18:38:00Z</dcterms:created>
  <dcterms:modified xsi:type="dcterms:W3CDTF">2017-10-11T15:18:00Z</dcterms:modified>
</cp:coreProperties>
</file>